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C8D" w:rsidRPr="00F13136" w:rsidRDefault="00154C8D" w:rsidP="0015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b/>
          <w:bCs/>
          <w:sz w:val="28"/>
          <w:szCs w:val="24"/>
          <w:lang w:eastAsia="sk-SK"/>
        </w:rPr>
        <w:t xml:space="preserve">Vyhlásenia žiadateľa o splnení podmienok účasti </w:t>
      </w:r>
      <w:r w:rsidRPr="00F13136">
        <w:rPr>
          <w:rFonts w:ascii="Times New Roman" w:eastAsia="Calibri" w:hAnsi="Times New Roman" w:cs="Times New Roman"/>
          <w:b/>
          <w:bCs/>
          <w:sz w:val="28"/>
          <w:szCs w:val="24"/>
          <w:lang w:eastAsia="sk-SK"/>
        </w:rPr>
        <w:br/>
        <w:t>v </w:t>
      </w:r>
      <w:r w:rsidRPr="00F13136">
        <w:rPr>
          <w:rFonts w:ascii="Times New Roman" w:eastAsia="Calibri" w:hAnsi="Times New Roman" w:cs="Times New Roman"/>
          <w:b/>
          <w:noProof/>
          <w:sz w:val="24"/>
          <w:szCs w:val="24"/>
          <w:lang w:eastAsia="sk-SK"/>
        </w:rPr>
        <w:t xml:space="preserve">Schéme </w:t>
      </w:r>
      <w:r w:rsidRPr="00F13136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na podporu </w:t>
      </w:r>
      <w:proofErr w:type="spellStart"/>
      <w:r w:rsidRPr="00F13136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startupov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(2017 – 2020)</w:t>
      </w:r>
    </w:p>
    <w:p w:rsidR="00154C8D" w:rsidRPr="00F13136" w:rsidRDefault="00154C8D" w:rsidP="0015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(schéma pomoci de </w:t>
      </w:r>
      <w:proofErr w:type="spellStart"/>
      <w:r w:rsidRPr="00F1313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minimis</w:t>
      </w:r>
      <w:proofErr w:type="spellEnd"/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Obchodné meno:</w:t>
      </w:r>
    </w:p>
    <w:p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IČO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Miesto podnikania/Sídlo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 priezvisko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(oprávnená osoba/štatutárny zástupca):</w:t>
      </w:r>
    </w:p>
    <w:p w:rsidR="00154C8D" w:rsidRPr="00F13136" w:rsidRDefault="00154C8D" w:rsidP="00154C8D">
      <w:pPr>
        <w:tabs>
          <w:tab w:val="right" w:pos="9638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Dátum narodenia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bydliska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(oprávnená osoba/štatutárny zástupca):</w:t>
      </w:r>
    </w:p>
    <w:p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spĺňam/spoločnosť* spĺňa definíciu MSP ku dňu podania </w:t>
      </w:r>
      <w:r w:rsidRPr="00103439">
        <w:rPr>
          <w:rFonts w:ascii="Times New Roman" w:eastAsia="Calibri" w:hAnsi="Times New Roman" w:cs="Times New Roman"/>
          <w:sz w:val="24"/>
          <w:szCs w:val="24"/>
        </w:rPr>
        <w:t xml:space="preserve">Žiadosti </w:t>
      </w:r>
      <w:r w:rsidRPr="00C6477B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</w:t>
      </w:r>
      <w:r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v rámci </w:t>
      </w:r>
      <w:r w:rsidRPr="00C6477B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Schémy na podporu </w:t>
      </w:r>
      <w:proofErr w:type="spellStart"/>
      <w:r w:rsidRPr="00C6477B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>startupov</w:t>
      </w:r>
      <w:proofErr w:type="spellEnd"/>
      <w:r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</w:t>
      </w:r>
      <w:r w:rsidRPr="00CA2345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>(2017 – 2020)</w:t>
      </w:r>
      <w:r w:rsidRPr="00C6477B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</w:t>
      </w:r>
      <w:r w:rsidRPr="00C6477B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(schéma pomoci de </w:t>
      </w:r>
      <w:proofErr w:type="spellStart"/>
      <w:r w:rsidRPr="00C6477B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minimis</w:t>
      </w:r>
      <w:proofErr w:type="spellEnd"/>
      <w:r w:rsidRPr="00C6477B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)</w:t>
      </w:r>
      <w:r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 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 zmysle definície uvedenej v prílohe I Nariadenia Komisie (EÚ)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č. 651/2014 zo 17. júna 2014 o vyhlásení určitých kategórií pomoci za zlučiteľné s vnútorným trhom podľa článkov 107 a 108 zmluvy 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ako </w:t>
      </w:r>
      <w:r>
        <w:rPr>
          <w:rFonts w:ascii="Times New Roman" w:eastAsia="Calibri" w:hAnsi="Times New Roman" w:cs="Times New Roman"/>
          <w:sz w:val="24"/>
          <w:szCs w:val="24"/>
        </w:rPr>
        <w:t xml:space="preserve">fyzická </w:t>
      </w:r>
      <w:r w:rsidRPr="00F13136">
        <w:rPr>
          <w:rFonts w:ascii="Times New Roman" w:eastAsia="Calibri" w:hAnsi="Times New Roman" w:cs="Times New Roman"/>
          <w:sz w:val="24"/>
          <w:szCs w:val="24"/>
        </w:rPr>
        <w:t>osoba oprávnená vykonávať podnikateľskú činnosť som nebol/a právoplatne odsúdený/á za trestný čin hospodársky, trestný čin proti majetku alebo iný trestný čin spáchaný úmyselne, ktorého skutková podstata súvisí s predmetom podnikania, resp. že sa na mňa  hľadí, akoby som nebol/a odsúdený/á v zmysle ustanovenia § 92 a/alebo ustanovenia § 93 zákona č. 300/2005 Z. z. Trestný zákon v znení neskorších predpisov.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ako štatutárny orgán/člen štatutárneho orgánu právnickej osoby, že som nebol/a právoplatne odsúdený/á za trestný čin hospodársky, trestný čin proti majetku alebo iný trestný čin spáchaný úmyselne, ktorého skutková podstata súvisí s predmetom podnikania, resp. že sa na mňa hľadí, akoby </w:t>
      </w:r>
      <w:r>
        <w:rPr>
          <w:rFonts w:ascii="Times New Roman" w:eastAsia="Calibri" w:hAnsi="Times New Roman" w:cs="Times New Roman"/>
          <w:sz w:val="24"/>
          <w:szCs w:val="24"/>
        </w:rPr>
        <w:t xml:space="preserve">som </w:t>
      </w:r>
      <w:r w:rsidRPr="00F13136">
        <w:rPr>
          <w:rFonts w:ascii="Times New Roman" w:eastAsia="Calibri" w:hAnsi="Times New Roman" w:cs="Times New Roman"/>
          <w:sz w:val="24"/>
          <w:szCs w:val="24"/>
        </w:rPr>
        <w:t>nebol/a odsúdený/á v zmysle ustanovenia § 92 a/alebo ustanovenia § 93 zákona č. 300/2005 Z. z. Trestný zákon v znení neskorších predpisov.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C6477B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 že žiadateľ ako právnická osoba,  nebol</w:t>
      </w:r>
      <w:r w:rsidRPr="00E510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právoplatne odsúden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E510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zmysle zákona č. 91/2016 Z. z. </w:t>
      </w:r>
      <w:r w:rsidRPr="00E510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trestnej zodpovednosti právnických osôb a o zmene a doplnení niektorých zákonov v znení neskorších predpisov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154C8D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>Vyhlasujem, že nie som/spoločnosť nie je dlžníkom voči štátu (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t. j. </w:t>
      </w:r>
      <w:r w:rsidRPr="00F13136">
        <w:rPr>
          <w:rFonts w:ascii="Times New Roman" w:hAnsi="Times New Roman" w:cs="Times New Roman"/>
          <w:sz w:val="24"/>
          <w:szCs w:val="24"/>
        </w:rPr>
        <w:t xml:space="preserve">nemá </w:t>
      </w:r>
      <w:proofErr w:type="spellStart"/>
      <w:r w:rsidRPr="00F13136">
        <w:rPr>
          <w:rFonts w:ascii="Times New Roman" w:hAnsi="Times New Roman" w:cs="Times New Roman"/>
          <w:sz w:val="24"/>
          <w:szCs w:val="24"/>
        </w:rPr>
        <w:t>nevysporiadané</w:t>
      </w:r>
      <w:proofErr w:type="spellEnd"/>
      <w:r w:rsidRPr="00F13136">
        <w:rPr>
          <w:rFonts w:ascii="Times New Roman" w:hAnsi="Times New Roman" w:cs="Times New Roman"/>
          <w:sz w:val="24"/>
          <w:szCs w:val="24"/>
        </w:rPr>
        <w:t xml:space="preserve"> daňové odvody, evidované nedoplatky poistného na zdravotné poistenie, sociálne poistenie a príspevkov na starobné dôchodkové sporenie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nie je voči mne/spoločnosti vedené konkurzné konanie, nie som/spoločnosť nie je v konkurze, v likvidácii, v reštrukturalizácii a nebol proti mne/spoločnosti zamietnutý návrh na vyhlásenie konkurzu pre nedostatok majetku. 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voči mne/spoločnosti nie je vedený výkon rozhodnutia (napr. podľa zákona č. 233/1995 Z. z. o súdnych exekútoroch a exekučnej činnosti (Exekučný poriadok) a o zmene a doplnení ďalších zákonov v znení neskorších predpisov, a/alebo zákona č. 563/2009 Z. z. o správe daní (daňový poriadok) a o zmene a doplnení niektorých zákonov v znení neskorších predpisov. 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>Vyhlasujem, že som neporušil/spoločnosť neporušila zákaz nelegálnej práce a nelegálneho zamestnávania v predchádzajúcich troch rokoch.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v súvislosti s tými istými oprávnenými výdavkami mi/spoločnosti nebola poskytnutá žiadna iná štátna pomoc alebo iný spôsob financovania, ktorým by došlo k prekročeniu maximálnej </w:t>
      </w:r>
      <w:r>
        <w:rPr>
          <w:rFonts w:ascii="Times New Roman" w:eastAsia="Calibri" w:hAnsi="Times New Roman" w:cs="Times New Roman"/>
          <w:sz w:val="24"/>
          <w:szCs w:val="24"/>
        </w:rPr>
        <w:t>výšky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pomoci v prípade schválenia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Žiadosti </w:t>
      </w:r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v rámci Schémy na podporu </w:t>
      </w:r>
      <w:proofErr w:type="spellStart"/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>startupov</w:t>
      </w:r>
      <w:proofErr w:type="spellEnd"/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(2017 – 2020) </w:t>
      </w:r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(schéma pomoci de </w:t>
      </w:r>
      <w:proofErr w:type="spellStart"/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minimis</w:t>
      </w:r>
      <w:proofErr w:type="spellEnd"/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)</w:t>
      </w:r>
      <w:r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.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</w:t>
      </w:r>
      <w:r w:rsidRPr="00B00F63">
        <w:rPr>
          <w:rFonts w:ascii="Times New Roman" w:eastAsia="Calibri" w:hAnsi="Times New Roman" w:cs="Times New Roman"/>
          <w:sz w:val="24"/>
          <w:szCs w:val="24"/>
          <w:lang w:eastAsia="sk-SK"/>
        </w:rPr>
        <w:t>poskytnutá pomoc nebude použitá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v odvetviach hospodárstva, na ktoré sa pomoc v súlade s ustanovením článku 1 ods. 1 Nariadenia komisie (EÚ) č. 1407/2013 z 18. decembra 2013 o uplatňovaní článkov 107 a 108 Zmluvy o založení EÚ na pomoc de </w:t>
      </w:r>
      <w:proofErr w:type="spellStart"/>
      <w:r w:rsidRPr="00F1313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, Úradný vestník Európskej únie, L 352, 24. december 2013, s. 1 – 8 (ďalej len „Nariadenie komisie (EÚ) č. 1407/2013“) nevzťahuje a to:  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40" w:lineRule="auto"/>
        <w:ind w:left="1003" w:hanging="357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 sektore rybolovu a </w:t>
      </w:r>
      <w:proofErr w:type="spellStart"/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akvakultúry</w:t>
      </w:r>
      <w:proofErr w:type="spellEnd"/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, na ktoré sa vzťahuje nariadenie Európskeho parlamentu a Rady (EÚ) č. 1379/2013 z 11. decembra 2013 o spoločnej organizácii trhov s produktmi rybolovu a </w:t>
      </w:r>
      <w:proofErr w:type="spellStart"/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akvakultúry</w:t>
      </w:r>
      <w:proofErr w:type="spellEnd"/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, ktorým sa menia nariadenia Rady (ES) č.  1184/2006 a (ES) č. 1224/2009 a zrušuje nariadenie Rady (ES) č. 104/2000 (</w:t>
      </w:r>
      <w:hyperlink r:id="rId7" w:history="1">
        <w:r w:rsidRPr="00F13136">
          <w:rPr>
            <w:rFonts w:ascii="Times New Roman" w:eastAsia="Calibri" w:hAnsi="Times New Roman" w:cs="Times New Roman"/>
            <w:sz w:val="24"/>
            <w:szCs w:val="24"/>
            <w:lang w:eastAsia="sk-SK"/>
          </w:rPr>
          <w:t>Ú. v. EÚ L 354, 28.12.2013, s. 1 - 21</w:t>
        </w:r>
      </w:hyperlink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);</w:t>
      </w:r>
    </w:p>
    <w:p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v oblasti prvovýroby poľnohospodárskych výrobkov;</w:t>
      </w:r>
    </w:p>
    <w:p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v sektore spracovania a marketingu poľnohospodárskych výrobkov, a to v týchto prípadoch:</w:t>
      </w:r>
    </w:p>
    <w:p w:rsidR="00154C8D" w:rsidRPr="00F13136" w:rsidRDefault="00154C8D" w:rsidP="00154C8D">
      <w:pPr>
        <w:numPr>
          <w:ilvl w:val="0"/>
          <w:numId w:val="1"/>
        </w:numPr>
        <w:tabs>
          <w:tab w:val="clear" w:pos="1620"/>
        </w:tabs>
        <w:spacing w:after="160" w:line="240" w:lineRule="auto"/>
        <w:ind w:left="1701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ak je výška pomoci stanovená na základe ceny alebo množstva takýchto výrobkov kúpených od prvovýrobcov alebo výrobkov 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umiestnených </w:t>
      </w: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na trhu príslušnými podnikmi,</w:t>
      </w:r>
    </w:p>
    <w:p w:rsidR="00154C8D" w:rsidRPr="00F13136" w:rsidRDefault="00154C8D" w:rsidP="00154C8D">
      <w:pPr>
        <w:numPr>
          <w:ilvl w:val="0"/>
          <w:numId w:val="1"/>
        </w:numPr>
        <w:tabs>
          <w:tab w:val="clear" w:pos="1620"/>
        </w:tabs>
        <w:spacing w:after="160" w:line="259" w:lineRule="auto"/>
        <w:ind w:left="1701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ak je pomoc podmienená tým, že bude čiastočne alebo úplne postúpená prvovýrobcom;</w:t>
      </w:r>
    </w:p>
    <w:p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na činnosti súvisiace s vývozom do tretích krajín alebo členských štátov, konkrétne pomoci priamo súvisiacej s vyvážanými množstvami, na zriadenie a prevádzkovanie distribučnej siete alebo inými bežnými výdavkami súvisiacimi s vývoznou činnosťou;</w:t>
      </w:r>
    </w:p>
    <w:p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v prípade pomoci, ktorá je podmienená uprednostňovaním používania domáceho tovaru pred dovážaným;</w:t>
      </w:r>
    </w:p>
    <w:p w:rsidR="00154C8D" w:rsidRPr="002C4FEB" w:rsidRDefault="00154C8D" w:rsidP="00154C8D">
      <w:pPr>
        <w:spacing w:after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54C8D" w:rsidRPr="00F13136" w:rsidRDefault="00154C8D" w:rsidP="00154C8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>Vyhlasujem, že nepatrím (resp. spoločnosť nepatrí) do skupiny podnikov, ktoré sú považované za jediný podnik podľa článku 2 ods. 2 Nariadenia komisie (EÚ)</w:t>
      </w:r>
      <w:r>
        <w:rPr>
          <w:rFonts w:ascii="Times New Roman" w:eastAsia="Calibri" w:hAnsi="Times New Roman" w:cs="Times New Roman"/>
          <w:sz w:val="24"/>
          <w:szCs w:val="24"/>
        </w:rPr>
        <w:t xml:space="preserve"> č.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1407/2013. </w:t>
      </w:r>
      <w:r w:rsidRPr="00F13136">
        <w:rPr>
          <w:rFonts w:ascii="Times New Roman" w:eastAsia="Calibri" w:hAnsi="Times New Roman" w:cs="Times New Roman"/>
          <w:sz w:val="24"/>
          <w:szCs w:val="24"/>
        </w:rPr>
        <w:br/>
        <w:t xml:space="preserve">V opačnom prípade predložím v prílohe č. 4 údaje o prijatej pomoci de </w:t>
      </w:r>
      <w:proofErr w:type="spellStart"/>
      <w:r w:rsidRPr="00F1313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počas predchádzajúcich dvoch fiškálnych rokov a počas prebiehajúceho fiškálneho roku, za všetkých členov skupiny podnikov, ktoré s mojim podnikom tvoria jediný podnik, a to aj od iných poskytovateľov pomoci alebo v rámci iných schém pomoci de </w:t>
      </w:r>
      <w:proofErr w:type="spellStart"/>
      <w:r w:rsidRPr="00F1313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</w:p>
    <w:p w:rsidR="00154C8D" w:rsidRPr="00F13136" w:rsidRDefault="00154C8D" w:rsidP="00154C8D">
      <w:pPr>
        <w:spacing w:after="12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4C8D" w:rsidRPr="00F13136" w:rsidRDefault="00154C8D" w:rsidP="00154C8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>Vyhlasujem, že mám/spoločnosť má vysporiadané finančné vzťahy so štátnym rozpočtom.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lastRenderedPageBreak/>
        <w:t>Vyhlasujem, že sa voči mne/spoločnosti  ne</w:t>
      </w:r>
      <w:r>
        <w:rPr>
          <w:rFonts w:ascii="Times New Roman" w:eastAsia="Calibri" w:hAnsi="Times New Roman" w:cs="Times New Roman"/>
          <w:sz w:val="24"/>
          <w:szCs w:val="24"/>
        </w:rPr>
        <w:t>uplatňu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je vrátenie štátnej pomoci na základe predchádzajúceho rozhodnutia 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 k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omisie, ktorým bola 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táto štátna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pomoc označená za neoprávnenú a nezlučiteľnú s vnútorným trhom.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>Vyhlasujem, že údaje uvedené v </w:t>
      </w:r>
      <w:r>
        <w:rPr>
          <w:rFonts w:ascii="Times New Roman" w:eastAsia="Calibri" w:hAnsi="Times New Roman" w:cs="Times New Roman"/>
          <w:sz w:val="24"/>
          <w:szCs w:val="24"/>
        </w:rPr>
        <w:t>Ž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iadosti </w:t>
      </w:r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v rámci Schémy na podporu </w:t>
      </w:r>
      <w:proofErr w:type="spellStart"/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>startupov</w:t>
      </w:r>
      <w:proofErr w:type="spellEnd"/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(2017 – 2020) </w:t>
      </w:r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(schéma pomoci de </w:t>
      </w:r>
      <w:proofErr w:type="spellStart"/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minimis</w:t>
      </w:r>
      <w:proofErr w:type="spellEnd"/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)</w:t>
      </w:r>
      <w:r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 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a v prílohách sú úplné, pravdivé a správne. </w:t>
      </w:r>
    </w:p>
    <w:p w:rsidR="00154C8D" w:rsidRPr="00F13136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54C8D" w:rsidRPr="00C6477B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 žiadateľa:</w:t>
      </w: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vzťahu k vyhláseniu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2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fyzickú osobu – podnikateľa:</w:t>
      </w: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54C8D" w:rsidRPr="00C6477B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vzťahu k vyhláseniu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 bodu 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štatutárny orgán/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>člena štatutárneho orgánu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právnickej osoby:</w:t>
      </w: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905"/>
        </w:tabs>
        <w:spacing w:after="0" w:line="240" w:lineRule="auto"/>
        <w:ind w:left="7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  <w:r w:rsidRPr="00F13136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</w:p>
    <w:p w:rsidR="00154C8D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4C8D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4C8D" w:rsidRPr="00F13136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</w:t>
      </w:r>
      <w:r w:rsidRPr="00067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vzťahu k vyhláseniu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4</w:t>
      </w:r>
      <w:r w:rsidRPr="00067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právnickú osobu:</w:t>
      </w:r>
    </w:p>
    <w:p w:rsidR="00154C8D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905"/>
        </w:tabs>
        <w:spacing w:after="0" w:line="240" w:lineRule="auto"/>
        <w:ind w:left="7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  <w:r w:rsidRPr="00F13136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</w:p>
    <w:p w:rsidR="00154C8D" w:rsidRPr="00F13136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09D1" w:rsidRDefault="000609D1" w:rsidP="00154C8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302" w:rsidRPr="000609D1" w:rsidRDefault="000609D1" w:rsidP="00154C8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09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** </w:t>
      </w:r>
      <w:r w:rsidR="005B29F2" w:rsidRPr="005B29F2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>ak</w:t>
      </w:r>
      <w:r w:rsidR="005B29F2" w:rsidRPr="005B29F2">
        <w:rPr>
          <w:rFonts w:ascii="Times New Roman" w:eastAsia="Times New Roman" w:hAnsi="Times New Roman" w:cs="Times New Roman"/>
          <w:szCs w:val="24"/>
          <w:lang w:eastAsia="sk-SK"/>
        </w:rPr>
        <w:t xml:space="preserve"> v zmysle pravidla definovaného v ORSR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 xml:space="preserve"> koná 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 xml:space="preserve">za spoločnosť 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>viac ako jeden štatutárny orgán, je potrebné aby vyhláseni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>a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 xml:space="preserve"> podpísa</w:t>
      </w:r>
      <w:bookmarkStart w:id="0" w:name="_GoBack"/>
      <w:bookmarkEnd w:id="0"/>
      <w:r w:rsidRPr="000609D1">
        <w:rPr>
          <w:rFonts w:ascii="Times New Roman" w:eastAsia="Times New Roman" w:hAnsi="Times New Roman" w:cs="Times New Roman"/>
          <w:szCs w:val="24"/>
          <w:lang w:eastAsia="sk-SK"/>
        </w:rPr>
        <w:t>l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 xml:space="preserve"> samostatne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 xml:space="preserve"> každý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 xml:space="preserve"> štatutárny orgán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>.</w:t>
      </w:r>
    </w:p>
    <w:sectPr w:rsidR="00D93302" w:rsidRPr="000609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71F" w:rsidRDefault="00B7571F" w:rsidP="00B7571F">
      <w:pPr>
        <w:spacing w:after="0" w:line="240" w:lineRule="auto"/>
      </w:pPr>
      <w:r>
        <w:separator/>
      </w:r>
    </w:p>
  </w:endnote>
  <w:endnote w:type="continuationSeparator" w:id="0">
    <w:p w:rsidR="00B7571F" w:rsidRDefault="00B7571F" w:rsidP="00B7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71F" w:rsidRDefault="00B7571F" w:rsidP="00B7571F">
      <w:pPr>
        <w:spacing w:after="0" w:line="240" w:lineRule="auto"/>
      </w:pPr>
      <w:r>
        <w:separator/>
      </w:r>
    </w:p>
  </w:footnote>
  <w:footnote w:type="continuationSeparator" w:id="0">
    <w:p w:rsidR="00B7571F" w:rsidRDefault="00B7571F" w:rsidP="00B7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71F" w:rsidRDefault="00B7571F" w:rsidP="00B7571F">
    <w:pPr>
      <w:pStyle w:val="Hlavika"/>
      <w:jc w:val="right"/>
    </w:pPr>
    <w:r w:rsidRPr="00DB78C2">
      <w:t xml:space="preserve">Príloha č. </w:t>
    </w:r>
    <w:r w:rsidR="000609D1">
      <w:t>6</w:t>
    </w:r>
    <w:r w:rsidRPr="00DB78C2">
      <w:t xml:space="preserve"> Žiadosti</w:t>
    </w:r>
  </w:p>
  <w:p w:rsidR="00B7571F" w:rsidRDefault="00B7571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D58"/>
    <w:multiLevelType w:val="hybridMultilevel"/>
    <w:tmpl w:val="BA48F54C"/>
    <w:lvl w:ilvl="0" w:tplc="041B000F">
      <w:start w:val="1"/>
      <w:numFmt w:val="decimal"/>
      <w:lvlText w:val="%1."/>
      <w:lvlJc w:val="left"/>
      <w:pPr>
        <w:ind w:left="790" w:hanging="360"/>
      </w:pPr>
    </w:lvl>
    <w:lvl w:ilvl="1" w:tplc="041B0019" w:tentative="1">
      <w:start w:val="1"/>
      <w:numFmt w:val="lowerLetter"/>
      <w:lvlText w:val="%2."/>
      <w:lvlJc w:val="left"/>
      <w:pPr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4CAD42B4"/>
    <w:multiLevelType w:val="hybridMultilevel"/>
    <w:tmpl w:val="4DEE17BC"/>
    <w:lvl w:ilvl="0" w:tplc="6278F7AE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514B6B4B"/>
    <w:multiLevelType w:val="hybridMultilevel"/>
    <w:tmpl w:val="CFEADD3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1B"/>
    <w:rsid w:val="000609D1"/>
    <w:rsid w:val="00154C8D"/>
    <w:rsid w:val="00231AD3"/>
    <w:rsid w:val="002F7ADD"/>
    <w:rsid w:val="00421636"/>
    <w:rsid w:val="005B29F2"/>
    <w:rsid w:val="0078471B"/>
    <w:rsid w:val="0093453E"/>
    <w:rsid w:val="00A43BD9"/>
    <w:rsid w:val="00A5068D"/>
    <w:rsid w:val="00B7571F"/>
    <w:rsid w:val="00B8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C1EDF-E75F-4181-8B69-3A22C820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71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4C8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154C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4C8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4C8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4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4C8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B7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7571F"/>
  </w:style>
  <w:style w:type="paragraph" w:styleId="Pta">
    <w:name w:val="footer"/>
    <w:basedOn w:val="Normlny"/>
    <w:link w:val="PtaChar"/>
    <w:uiPriority w:val="99"/>
    <w:unhideWhenUsed/>
    <w:rsid w:val="00B7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5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AUTO/?uri=uriserv:OJ.L_.2013.354.01.0001.01.S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Hrkeľová Lucia</cp:lastModifiedBy>
  <cp:revision>6</cp:revision>
  <dcterms:created xsi:type="dcterms:W3CDTF">2017-08-23T11:37:00Z</dcterms:created>
  <dcterms:modified xsi:type="dcterms:W3CDTF">2017-09-22T07:15:00Z</dcterms:modified>
</cp:coreProperties>
</file>